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2B102E" w:rsidRPr="002B102E" w:rsidTr="002B102E">
        <w:tc>
          <w:tcPr>
            <w:tcW w:w="4786" w:type="dxa"/>
          </w:tcPr>
          <w:p w:rsidR="002B102E" w:rsidRPr="002B102E" w:rsidRDefault="002B102E" w:rsidP="003E5B30">
            <w:pPr>
              <w:ind w:right="-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B102E" w:rsidRPr="002B102E" w:rsidRDefault="002B102E" w:rsidP="003E5B30">
            <w:pPr>
              <w:ind w:righ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1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Утвержден</w:t>
            </w:r>
          </w:p>
          <w:p w:rsidR="002B102E" w:rsidRPr="002B102E" w:rsidRDefault="002B102E" w:rsidP="003E5B30">
            <w:pPr>
              <w:ind w:left="34" w:right="-51" w:hanging="24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1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приказом Министерства культуры</w:t>
            </w:r>
          </w:p>
          <w:p w:rsidR="002B102E" w:rsidRPr="002B102E" w:rsidRDefault="002B102E" w:rsidP="003E5B30">
            <w:pPr>
              <w:tabs>
                <w:tab w:val="left" w:pos="1121"/>
              </w:tabs>
              <w:ind w:righ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1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Курской области</w:t>
            </w:r>
          </w:p>
          <w:p w:rsidR="002B102E" w:rsidRPr="002B102E" w:rsidRDefault="002B102E" w:rsidP="003E5B30">
            <w:pPr>
              <w:ind w:left="34" w:right="-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10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«___» _______ 2024 № ______</w:t>
            </w:r>
          </w:p>
          <w:p w:rsidR="002B102E" w:rsidRPr="002B102E" w:rsidRDefault="002B102E" w:rsidP="003E5B30">
            <w:pPr>
              <w:ind w:right="-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102E" w:rsidRDefault="002B102E" w:rsidP="002B102E">
      <w:pPr>
        <w:spacing w:after="0" w:line="240" w:lineRule="auto"/>
        <w:ind w:left="567" w:right="1134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2B102E" w:rsidRDefault="002B102E" w:rsidP="002B102E">
      <w:pPr>
        <w:spacing w:after="0" w:line="240" w:lineRule="auto"/>
        <w:ind w:left="567" w:right="1134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2B102E" w:rsidRDefault="002B102E" w:rsidP="002B102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2B102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Порядок ведения </w:t>
      </w:r>
      <w:r w:rsidRPr="002B102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перечня</w:t>
      </w:r>
    </w:p>
    <w:p w:rsidR="002B102E" w:rsidRDefault="002B102E" w:rsidP="002B102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2B102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точек взаимодействия с внешним и в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нутренним </w:t>
      </w:r>
      <w:r w:rsidRPr="002B102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клиентами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Министерства культуры Курской области</w:t>
      </w:r>
    </w:p>
    <w:p w:rsidR="002B102E" w:rsidRDefault="002B102E" w:rsidP="002B102E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2B102E" w:rsidRPr="002B102E" w:rsidRDefault="002B102E" w:rsidP="002B102E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2B102E" w:rsidRDefault="002B102E" w:rsidP="002B10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10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2B102E" w:rsidRPr="002B102E" w:rsidRDefault="002B102E" w:rsidP="002B102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02E" w:rsidRPr="002B102E" w:rsidRDefault="002B102E" w:rsidP="002B10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</w:pPr>
      <w:r w:rsidRPr="002B10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  <w:t>Настоящий Порядок определяет алгоритм ведения Перечня точек взаимодействия с внешними и внутренними клиентами в рамках выполнения мероприятий, предусмотренных Планом мероприятий («Дорожной картой») по внедрению Стандартов клиентоцентричности в Министерстве культуры Курской области (далее – Перечня, Министерство), утвержденном приказом Министерства культуры Курской области от 13.10.2023 № 05-05/491.</w:t>
      </w:r>
    </w:p>
    <w:p w:rsidR="002B102E" w:rsidRPr="002B102E" w:rsidRDefault="002B102E" w:rsidP="002B10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</w:pPr>
      <w:r w:rsidRPr="002B10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  <w:t xml:space="preserve">Основная цель формирования и ведения Перечня в Министерстве – определение услуг, сервисов и функций, в </w:t>
      </w:r>
      <w:proofErr w:type="gramStart"/>
      <w:r w:rsidRPr="002B10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  <w:t>рамках</w:t>
      </w:r>
      <w:proofErr w:type="gramEnd"/>
      <w:r w:rsidRPr="002B10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  <w:t xml:space="preserve"> предоставления которых осуществляется взаимодействие с внешними и  внутренними клиентами, для установления уровня удовлетворённости клиента при взаимодействии с Министерством.</w:t>
      </w:r>
    </w:p>
    <w:p w:rsidR="002B102E" w:rsidRDefault="002B102E" w:rsidP="002B10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</w:pPr>
      <w:r w:rsidRPr="002B10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  <w:t>Основными задачами формирования и ведения Перечня являются:</w:t>
      </w:r>
    </w:p>
    <w:p w:rsidR="002B102E" w:rsidRPr="001C152C" w:rsidRDefault="002B102E" w:rsidP="002B10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</w:pPr>
      <w:r w:rsidRPr="001C152C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  <w:t>выстраивание эффективного взаимодействия Министерства с внешними и внутренними клиентами, а также взаимодействие между внутренними клиентами в рамках внутриведомственного взаимодействия;</w:t>
      </w:r>
    </w:p>
    <w:p w:rsidR="002B102E" w:rsidRPr="001C152C" w:rsidRDefault="002B102E" w:rsidP="002B10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</w:pPr>
      <w:r w:rsidRPr="001C152C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shd w:val="clear" w:color="auto" w:fill="FFFFFF"/>
        </w:rPr>
        <w:t xml:space="preserve">формирование положительного опыта взаимодействия клиентов вне зависимости от канала взаимодействия. </w:t>
      </w:r>
    </w:p>
    <w:p w:rsidR="002B102E" w:rsidRPr="001C152C" w:rsidRDefault="002B102E" w:rsidP="002B102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Порядок ведения </w:t>
      </w:r>
      <w:r w:rsidRPr="002B102E">
        <w:rPr>
          <w:rFonts w:ascii="Times New Roman" w:eastAsia="Calibri" w:hAnsi="Times New Roman" w:cs="Times New Roman"/>
          <w:bCs/>
          <w:sz w:val="28"/>
          <w:szCs w:val="28"/>
        </w:rPr>
        <w:t>перечня точек взаимодействия с внешним и внутренним клиентами</w:t>
      </w:r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регулирует вопросы включения, исключения государственных услуг, сервисов и функций в перечень и утверждается внутриведомственным актом </w:t>
      </w:r>
      <w:r w:rsidR="0065088A" w:rsidRPr="001C152C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2B1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02E" w:rsidRPr="002B102E" w:rsidRDefault="002B102E" w:rsidP="002B10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02E" w:rsidRPr="001C152C" w:rsidRDefault="0065088A" w:rsidP="006508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C1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2B102E" w:rsidRPr="001C15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Используемые понятия и определения</w:t>
      </w:r>
    </w:p>
    <w:p w:rsidR="0065088A" w:rsidRPr="001C152C" w:rsidRDefault="0065088A" w:rsidP="006508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14DD7" w:rsidRPr="001C152C" w:rsidRDefault="00014DD7" w:rsidP="00014DD7">
      <w:pPr>
        <w:widowControl w:val="0"/>
        <w:autoSpaceDE w:val="0"/>
        <w:autoSpaceDN w:val="0"/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D7">
        <w:rPr>
          <w:rFonts w:ascii="Times New Roman" w:eastAsia="Times New Roman" w:hAnsi="Times New Roman" w:cs="Times New Roman"/>
          <w:sz w:val="28"/>
          <w:szCs w:val="28"/>
        </w:rPr>
        <w:t>Клиент – физическое или юридическое лицо, взаимодействующее с Министерством с целью удовлетворения своих потребностей.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Внешний клиент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физическое или юридическое лицо, взаимодействующее с государством с целью удовлетворения своих потребностей, или же взаимодействующее с государством и уполномоченными организациями при осуществлении функций </w:t>
      </w:r>
      <w:r w:rsidR="00014DD7" w:rsidRPr="001C152C">
        <w:rPr>
          <w:rFonts w:ascii="Times New Roman" w:eastAsia="Calibri" w:hAnsi="Times New Roman" w:cs="Times New Roman"/>
          <w:sz w:val="28"/>
          <w:szCs w:val="28"/>
        </w:rPr>
        <w:t>исполнительными органами</w:t>
      </w:r>
      <w:r w:rsidRPr="002B1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0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Внутренний клиент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proofErr w:type="spellStart"/>
      <w:r w:rsidRPr="002B102E">
        <w:rPr>
          <w:rFonts w:ascii="Times New Roman" w:eastAsia="Calibri" w:hAnsi="Times New Roman" w:cs="Times New Roman"/>
          <w:sz w:val="28"/>
          <w:szCs w:val="28"/>
        </w:rPr>
        <w:t>ботник</w:t>
      </w:r>
      <w:proofErr w:type="spellEnd"/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и (или) сотрудник органа публичной власти или организации, уполномоченной на реализацию полномочий исполнительными органами, как непосредственно задействованные в предоставлении услуг и сервисов органа или уполномоченной организации или осуществлении функций органа или уполномоченной организации, так и обеспечивающие деятельность всего органа или уполномоченной организации, выполнение его функций, в рамках процессов, предусматривающих осуществление функций государства, а также работники, в отношении</w:t>
      </w:r>
      <w:proofErr w:type="gramEnd"/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которых у органа публичной власти или уполномоченной организации имеются обязательства трудового характера, в ситуациях, связанных с исполнением им внутриведомственных и межведомственных процессов.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02E">
        <w:rPr>
          <w:rFonts w:ascii="Times New Roman" w:eastAsia="Calibri" w:hAnsi="Times New Roman" w:cs="Times New Roman"/>
          <w:bCs/>
          <w:sz w:val="28"/>
          <w:szCs w:val="28"/>
        </w:rPr>
        <w:t>Инструментарий</w:t>
      </w:r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выстроенные в логической последовательности вопросы, позволяющие проводить оценку уровня удовлетворенности клиентов и сотрудников, работников исполнительных органов.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02E">
        <w:rPr>
          <w:rFonts w:ascii="Times New Roman" w:eastAsia="Calibri" w:hAnsi="Times New Roman" w:cs="Times New Roman"/>
          <w:sz w:val="28"/>
          <w:szCs w:val="28"/>
        </w:rPr>
        <w:t>Объект обратной связи – процессы и (или) операции исполнительных органов по предоставлению услуг/сервисов, осуществлению государственной деятельности, предоставлению мер государственной поддержки, исполнению обязательств перед сотрудниками и др.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02E">
        <w:rPr>
          <w:rFonts w:ascii="Times New Roman" w:eastAsia="Calibri" w:hAnsi="Times New Roman" w:cs="Times New Roman"/>
          <w:bCs/>
          <w:sz w:val="28"/>
          <w:szCs w:val="28"/>
        </w:rPr>
        <w:t>Онлайн-каналы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-</m:t>
        </m:r>
      </m:oMath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метод сбора информации, предусматривающий использования информационно-телекоммуникационной сети «Интернет», с целью обеспечения коммуникации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102E">
        <w:rPr>
          <w:rFonts w:ascii="Times New Roman" w:eastAsia="Calibri" w:hAnsi="Times New Roman" w:cs="Times New Roman"/>
          <w:bCs/>
          <w:sz w:val="28"/>
          <w:szCs w:val="28"/>
        </w:rPr>
        <w:t>Оффлайн</w:t>
      </w:r>
      <w:proofErr w:type="spellEnd"/>
      <w:r w:rsidRPr="002B102E">
        <w:rPr>
          <w:rFonts w:ascii="Times New Roman" w:eastAsia="Calibri" w:hAnsi="Times New Roman" w:cs="Times New Roman"/>
          <w:bCs/>
          <w:sz w:val="28"/>
          <w:szCs w:val="28"/>
        </w:rPr>
        <w:t xml:space="preserve">-каналы </w:t>
      </w:r>
      <w:r w:rsidRPr="002B102E">
        <w:rPr>
          <w:rFonts w:ascii="Times New Roman" w:eastAsia="Calibri" w:hAnsi="Times New Roman" w:cs="Times New Roman"/>
          <w:sz w:val="28"/>
          <w:szCs w:val="28"/>
        </w:rPr>
        <w:t>– метод сбора информации, предусматривающий непосредственное личное взаимодействие с респондентами, с целью обеспечения получения обратной связи вне зависимости от каналов получения ими информации.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пространство, в котором клиенты могут взаимодействовать с министерством, подведомственными организациями, а также организациями, уполномоченными на взаимодействие.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Проактивное</w:t>
      </w:r>
      <w:proofErr w:type="spell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(осуществление, предоставление) услуг (функций, сервисов)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(осуществление, предоставление) клиенту набора услуг (функций, сервисов) для удовлетворения его потребностей без подачи клиентом запроса на получение указанных услуг (функций, сервисов).</w:t>
      </w:r>
      <w:proofErr w:type="gramEnd"/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02E">
        <w:rPr>
          <w:rFonts w:ascii="Times New Roman" w:eastAsia="Calibri" w:hAnsi="Times New Roman" w:cs="Times New Roman"/>
          <w:bCs/>
          <w:sz w:val="28"/>
          <w:szCs w:val="28"/>
        </w:rPr>
        <w:t>Респондент</w:t>
      </w:r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 w:rsidRPr="002B102E">
        <w:rPr>
          <w:rFonts w:ascii="Times New Roman" w:eastAsia="Calibri" w:hAnsi="Times New Roman" w:cs="Times New Roman"/>
          <w:sz w:val="28"/>
          <w:szCs w:val="28"/>
        </w:rPr>
        <w:t xml:space="preserve"> лицо, от которого собираются данные.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взаимодействия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официальные сайты (Госпаблики), мобильные приложения, социальные сети, мессенджеры, чат-боты, голосовые помощники, кол-центры, места приема клиентов в ведомство, подведомственные организации, организациях, уполномоченных на взаимодействие, обособленные учреждения, где в режиме одного окна предоставляются услуги и сервисы клиентам (многофункциональные центры предоставления государственных и муниципальных услуг «Мои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документы», центры занятости населения, центры миграции, туристические центры и другие), места длительного нахождения (школы, больницы</w:t>
      </w:r>
      <w:proofErr w:type="gram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информационный ресурс, используемый при оказании услуг, мер государственной поддержки, осуществлении государственных функций.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осуществляемая по запросу клиента, связанная с реализацией государственных услуг в значении, установленном Федеральным законом от 27 июля 2010 г. № 210-ФЗ «Об организации предоставления государственных и муниципальных услуг», либо иных услуг, предоставляемых ведомством, подведомственными организациями.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определенный постоянный (регулярный) вид, направление деятельности по реализации полномочий ведомством, осуществляемое без запроса клиента, характеризующееся определенным конечным результатом.</w:t>
      </w:r>
    </w:p>
    <w:p w:rsidR="002B102E" w:rsidRPr="001C152C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Онлайн-точки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точки, в которых клиенты могут взаимодействовать с ведомством, подведомственными организациями, а также организациями, уполномоченными на взаимодействие, на цифровой платформе посредством информационно-телекоммуникационной сети Интернет.</w:t>
      </w:r>
    </w:p>
    <w:p w:rsidR="00014DD7" w:rsidRDefault="00014DD7" w:rsidP="00014DD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4DD7" w:rsidRDefault="00014DD7" w:rsidP="00014DD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2B102E" w:rsidRPr="002B10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Типы точек взаимодействия с клиентом </w:t>
      </w:r>
    </w:p>
    <w:p w:rsidR="002B102E" w:rsidRDefault="002B102E" w:rsidP="00014DD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10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предъявляемые к ним требования</w:t>
      </w:r>
      <w:r w:rsidR="00014D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14DD7" w:rsidRPr="002B102E" w:rsidRDefault="00014DD7" w:rsidP="00014DD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02E" w:rsidRPr="002B102E" w:rsidRDefault="008D394B" w:rsidP="008D39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канала взаимодействия точки взаимодействия подразделяются на онлайн-точки и </w:t>
      </w:r>
      <w:proofErr w:type="spellStart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-точки.</w:t>
      </w:r>
    </w:p>
    <w:p w:rsidR="002B102E" w:rsidRPr="008D394B" w:rsidRDefault="008D394B" w:rsidP="008D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2B102E" w:rsidRPr="008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онлайн-точкам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B102E" w:rsidRPr="008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2B102E" w:rsidRPr="008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и </w:t>
      </w:r>
      <w:proofErr w:type="gramStart"/>
      <w:r w:rsidR="001C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B102E" w:rsidRPr="008D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взаимодействие относятся</w:t>
      </w:r>
      <w:proofErr w:type="gramEnd"/>
      <w:r w:rsidR="002B102E" w:rsidRPr="008D39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02E" w:rsidRPr="002B102E" w:rsidRDefault="008D394B" w:rsidP="008D39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официальный сайт Министерства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02E" w:rsidRPr="002B102E" w:rsidRDefault="008D394B" w:rsidP="008D39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</w:rPr>
        <w:t xml:space="preserve">сообщества ведомства в социальных сетях (далее - </w:t>
      </w:r>
      <w:proofErr w:type="spellStart"/>
      <w:r w:rsidR="002B102E" w:rsidRPr="002B102E">
        <w:rPr>
          <w:rFonts w:ascii="Times New Roman" w:eastAsia="Times New Roman" w:hAnsi="Times New Roman" w:cs="Times New Roman"/>
          <w:sz w:val="28"/>
          <w:szCs w:val="28"/>
        </w:rPr>
        <w:t>госпаблики</w:t>
      </w:r>
      <w:proofErr w:type="spellEnd"/>
      <w:r w:rsidR="002B102E" w:rsidRPr="002B10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B102E" w:rsidRPr="008D394B" w:rsidRDefault="002B102E" w:rsidP="008D394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94B">
        <w:rPr>
          <w:rFonts w:ascii="Times New Roman" w:eastAsia="Times New Roman" w:hAnsi="Times New Roman" w:cs="Times New Roman"/>
          <w:sz w:val="28"/>
          <w:szCs w:val="28"/>
        </w:rPr>
        <w:t xml:space="preserve">каналы и публичные чаты </w:t>
      </w:r>
      <w:r w:rsidR="008D394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8D39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D394B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8D3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02E" w:rsidRPr="008D394B" w:rsidRDefault="002B102E" w:rsidP="008D394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94B">
        <w:rPr>
          <w:rFonts w:ascii="Times New Roman" w:eastAsia="Times New Roman" w:hAnsi="Times New Roman" w:cs="Times New Roman"/>
          <w:sz w:val="28"/>
          <w:szCs w:val="28"/>
        </w:rPr>
        <w:t xml:space="preserve">онлайн-сервисы (https://og.rkursk.ru/send; </w:t>
      </w:r>
      <w:hyperlink r:id="rId9" w:history="1">
        <w:r w:rsidRPr="008D394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https://vmeste46.ru/#</w:t>
        </w:r>
      </w:hyperlink>
      <w:r w:rsidRPr="008D394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B102E" w:rsidRPr="002B102E" w:rsidRDefault="002B102E" w:rsidP="008D39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02E">
        <w:rPr>
          <w:rFonts w:ascii="Times New Roman" w:eastAsia="Times New Roman" w:hAnsi="Times New Roman" w:cs="Times New Roman"/>
          <w:sz w:val="28"/>
          <w:szCs w:val="28"/>
        </w:rPr>
        <w:t>виджеты</w:t>
      </w:r>
      <w:proofErr w:type="spellEnd"/>
      <w:r w:rsidRPr="002B102E">
        <w:rPr>
          <w:rFonts w:ascii="Times New Roman" w:eastAsia="Times New Roman" w:hAnsi="Times New Roman" w:cs="Times New Roman"/>
          <w:sz w:val="28"/>
          <w:szCs w:val="28"/>
        </w:rPr>
        <w:t xml:space="preserve"> «Платформы обратной связи» в информационных системах;</w:t>
      </w:r>
    </w:p>
    <w:p w:rsidR="002B102E" w:rsidRPr="002B102E" w:rsidRDefault="002B102E" w:rsidP="008D39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ЕПГУ и РПГУ;</w:t>
      </w:r>
    </w:p>
    <w:p w:rsidR="002B102E" w:rsidRPr="002B102E" w:rsidRDefault="002B102E" w:rsidP="008D39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чаты </w:t>
      </w:r>
      <w:r w:rsidR="008D394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B102E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и </w:t>
      </w:r>
      <w:proofErr w:type="spellStart"/>
      <w:r w:rsidRPr="002B102E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2B1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02E" w:rsidRPr="002B102E" w:rsidRDefault="002B102E" w:rsidP="008D39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система электронного документооборота (далее – СЭД);</w:t>
      </w:r>
    </w:p>
    <w:p w:rsidR="002B102E" w:rsidRPr="002B102E" w:rsidRDefault="002B102E" w:rsidP="008D39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</w:t>
      </w:r>
      <w:r w:rsidR="008D394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B1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02E" w:rsidRPr="002B102E" w:rsidRDefault="002B102E" w:rsidP="008D39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видеоконференцсвязь (далее – ВКС);</w:t>
      </w:r>
    </w:p>
    <w:p w:rsidR="002B102E" w:rsidRPr="002B102E" w:rsidRDefault="002B102E" w:rsidP="008D39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государственного служащего (далее – АРМ ГС);</w:t>
      </w:r>
    </w:p>
    <w:p w:rsidR="002B102E" w:rsidRPr="002B102E" w:rsidRDefault="008D394B" w:rsidP="008D39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оффлайн-точкам взаимодействия </w:t>
      </w:r>
      <w:r w:rsidR="0045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подведомственных ему </w:t>
      </w:r>
      <w:r w:rsidR="00545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учреждений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взаимодействие относятся:</w:t>
      </w:r>
    </w:p>
    <w:p w:rsidR="002B102E" w:rsidRPr="002B102E" w:rsidRDefault="002B102E" w:rsidP="00450CF1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телефонная связь;</w:t>
      </w:r>
      <w:r w:rsidR="00AC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02E" w:rsidRPr="002B102E" w:rsidRDefault="002B102E" w:rsidP="00450CF1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 xml:space="preserve">места организации личного приема граждан </w:t>
      </w:r>
      <w:r w:rsidR="00450CF1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2B1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02E" w:rsidRPr="002B102E" w:rsidRDefault="002B102E" w:rsidP="00450CF1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письменное взаимодействие (письма, анкеты и опросы на бумажных носителях);</w:t>
      </w:r>
    </w:p>
    <w:p w:rsidR="002B102E" w:rsidRPr="002B102E" w:rsidRDefault="002B102E" w:rsidP="00450CF1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кабинеты внутренних клиентов;</w:t>
      </w:r>
    </w:p>
    <w:p w:rsidR="002B102E" w:rsidRPr="002B102E" w:rsidRDefault="002B102E" w:rsidP="00450CF1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рабочее место клиентов;</w:t>
      </w:r>
    </w:p>
    <w:p w:rsidR="002B102E" w:rsidRPr="002B102E" w:rsidRDefault="002B102E" w:rsidP="00450CF1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журнал заявок;</w:t>
      </w:r>
    </w:p>
    <w:p w:rsidR="002B102E" w:rsidRPr="002B102E" w:rsidRDefault="002B102E" w:rsidP="00450CF1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</w:rPr>
        <w:t>личное взаимодействие.</w:t>
      </w:r>
    </w:p>
    <w:p w:rsidR="002B102E" w:rsidRPr="002B102E" w:rsidRDefault="00450CF1" w:rsidP="00450C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онлайн-точкам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учреждений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взаимодействие, как точкам взаимодействия с клиентами:</w:t>
      </w:r>
    </w:p>
    <w:p w:rsidR="002B102E" w:rsidRPr="002B102E" w:rsidRDefault="002B102E" w:rsidP="00450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размещаются в открытом доступе на официальных страницах </w:t>
      </w:r>
      <w:r w:rsidR="00450CF1" w:rsidRPr="00450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</w:t>
      </w:r>
      <w:r w:rsidR="00572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DF19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обеспечивают взаимодействие с клиентом в случаях</w:t>
      </w:r>
      <w:r w:rsidR="0045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обращения клиента;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являются общедоступными и бесплатными для загрузки;</w:t>
      </w:r>
    </w:p>
    <w:p w:rsidR="002B102E" w:rsidRPr="002B102E" w:rsidRDefault="002B102E" w:rsidP="002B10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обеспечивают безопасность и конфиденциальность данных;</w:t>
      </w:r>
    </w:p>
    <w:p w:rsidR="002B102E" w:rsidRPr="00DF197B" w:rsidRDefault="002B102E" w:rsidP="002B10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предоставляют </w:t>
      </w:r>
      <w:r w:rsidRPr="00DF1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обратную связь в отношении любого действия, сов</w:t>
      </w:r>
      <w:r w:rsidR="0054513D" w:rsidRPr="00DF1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ершенного на официальном сайте М</w:t>
      </w:r>
      <w:r w:rsidRPr="00DF1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инистерства и подведомственных </w:t>
      </w:r>
      <w:r w:rsidR="0054513D" w:rsidRPr="00DF1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учреждений</w:t>
      </w:r>
      <w:r w:rsidRPr="00DF1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2B102E" w:rsidRPr="00DF197B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7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обеспечивают заполнение форм с минимальными затратами времени и усилий (персональный вывод экранных форм, автоматическое заполнение форм, подсказки, голосовой ввод, выделение обязательных для заполнения полей, сохранение промежуточных результатов);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ж) предоставляют возможность оценить удовлетворенность услугами (функциями, сервисами), работой официального сайта (портала) </w:t>
      </w:r>
      <w:r w:rsidR="0054513D" w:rsidRPr="005729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Министерства</w:t>
      </w:r>
      <w:r w:rsidRPr="002B1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подведомственных </w:t>
      </w:r>
      <w:r w:rsidR="0054513D" w:rsidRPr="005729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учреждений</w:t>
      </w:r>
      <w:r w:rsidRPr="002B1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з) содержат шаблоны ответов на типовые сообщения и комментарии клиентов, а также правила подготовки ответов на нетиповые сообщения и должны своевременно актуализироваться;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и) ответ содержит активную ссылку на прохождение онлайн-опроса уровня удовлетворенности клиента для организации сбора обратной связи.</w:t>
      </w:r>
    </w:p>
    <w:p w:rsidR="002B102E" w:rsidRPr="002B102E" w:rsidRDefault="00D247E1" w:rsidP="00D247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оффлайн-точкам взаимодействия </w:t>
      </w:r>
      <w:r w:rsidR="003A4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ерства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учреждений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взаимодействие, как точкам взаимодействия с клиентами:</w:t>
      </w:r>
    </w:p>
    <w:p w:rsidR="002B102E" w:rsidRPr="002B102E" w:rsidRDefault="002B102E" w:rsidP="002B10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предоставлять первичную обратную связь (уведомление о получении письма (сообщения));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представлять исчерпывающий ответ на обращение, с целью которого за соответствующим профилем клиентского сегмента имеется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закрепленный ответственный сотрудник, установлено четкое понимание потребностей клиента, в случае необходимости организован выезд по месту нахождения клиента, проанализирован профиль клиента, история его обращений, сформулированы простые и понятные ответы на поставленные вопросы;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разрабатывать и своевременно актуализировать базы знаний, содержащие шаблоны ответов на типовые обращения клиентов;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реализовывать функционал быстрой обратной связи клиентов при коммуникации посредством электронных сре</w:t>
      </w:r>
      <w:proofErr w:type="gram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(активные ссылки, </w:t>
      </w:r>
      <w:r w:rsidRPr="002B1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-коды на онлайн-опросы).</w:t>
      </w:r>
    </w:p>
    <w:p w:rsid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личному приему по оказанию (осуществлению, предоставлению) услуг (функций, сервисов) в местах приема клиентов в режиме одного окна (многофункциональные центры предоставления государственных и муниципальных услуг «Мои документы», центры занятости населения, центры миграции, организации инфраструктуры поддержки и другие), местах длительного нахождения регламентированы Указом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</w:t>
      </w:r>
      <w:proofErr w:type="gram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власти) субъектов Российской Федерации и деятельности органов исполнительной власти субъектов Российской Федерации», Федеральным законом от 27.07.2010 N 210-ФЗ «Об организации предоставления государственных и муниципальных услуг», </w:t>
      </w:r>
      <w:r w:rsidRPr="002B1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</w:t>
      </w:r>
      <w:r w:rsidRPr="002B1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247E1" w:rsidRPr="002B102E" w:rsidRDefault="00D247E1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2E" w:rsidRDefault="00D247E1" w:rsidP="00D247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2B102E" w:rsidRPr="002B10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формирования Перечня</w:t>
      </w:r>
    </w:p>
    <w:p w:rsidR="00D247E1" w:rsidRPr="002B102E" w:rsidRDefault="00D247E1" w:rsidP="00AE1F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1FD9" w:rsidRPr="00AE1FD9" w:rsidRDefault="002B102E" w:rsidP="00AE1FD9">
      <w:pPr>
        <w:spacing w:after="0" w:line="240" w:lineRule="auto"/>
        <w:ind w:right="-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E1FD9" w:rsidRPr="00AE1FD9">
        <w:rPr>
          <w:rFonts w:ascii="Times New Roman" w:eastAsia="Calibri" w:hAnsi="Times New Roman" w:cs="Times New Roman"/>
          <w:sz w:val="28"/>
          <w:szCs w:val="28"/>
        </w:rPr>
        <w:t>Перечень формируется с учетом сформированного Министерством реестра межведомственных и внутриведомственных процессов.</w:t>
      </w:r>
    </w:p>
    <w:p w:rsidR="002B102E" w:rsidRPr="002B102E" w:rsidRDefault="00AE1FD9" w:rsidP="007760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AE1FD9">
        <w:rPr>
          <w:rFonts w:ascii="Times New Roman" w:eastAsia="Calibri" w:hAnsi="Times New Roman" w:cs="Times New Roman"/>
          <w:sz w:val="28"/>
          <w:szCs w:val="28"/>
        </w:rPr>
        <w:t xml:space="preserve">Формирование  Перечня  осуществляется  в  соответствии </w:t>
      </w:r>
      <w:r w:rsidRPr="00AE1FD9">
        <w:rPr>
          <w:rFonts w:ascii="Times New Roman" w:eastAsia="Calibri" w:hAnsi="Times New Roman" w:cs="Times New Roman"/>
          <w:sz w:val="28"/>
          <w:szCs w:val="28"/>
        </w:rPr>
        <w:br/>
        <w:t>с требованиями, установленными настоящим Порядком</w:t>
      </w:r>
      <w:r w:rsidR="007760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сформированного </w:t>
      </w:r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Министерством, подведомственным</w:t>
      </w:r>
      <w:proofErr w:type="gramStart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учреждением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на взаимодействие, реестра межведомственных и внутриведомственных процессов.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Перечня осуществляется ответственным за формирование Перечня (далее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лицо) лицом, назначенным рабочей группой </w:t>
      </w:r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ответственной за внедрение клиентоцентричности (далее –</w:t>
      </w:r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группой)</w:t>
      </w:r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подведомственного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учреждения, уполномоченного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взаимодействие.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52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лицо: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организует работу в </w:t>
      </w:r>
      <w:r w:rsidR="0097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</w:t>
      </w:r>
      <w:r w:rsidR="0097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и ведению Перечня;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осуществляет проверку содержания включаемых в Перечень </w:t>
      </w:r>
      <w:r w:rsidR="007B08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и подведомственных </w:t>
      </w:r>
      <w:r w:rsidR="007B0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точках взаимодействия на предмет полноты представленных сведений и их соответствия требованиям настоящего Порядка;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обеспечивает формирование сведений, включаемых в Перечень (включение сведений в Перечень), изменение, исключение сведений из Перечня.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8B8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(св</w:t>
      </w:r>
      <w:r w:rsidR="003A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едений),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включению в Перечень, осуществляется структурными подразделениями </w:t>
      </w:r>
      <w:r w:rsidR="007B0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непосредственно осуществляют (оказывают, предоставляют) соответствующие функции (услуги, сервисы).</w:t>
      </w:r>
      <w:proofErr w:type="gramEnd"/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8B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осуществляемых </w:t>
      </w:r>
      <w:r w:rsidR="007B0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подведомственными </w:t>
      </w:r>
      <w:r w:rsidR="007B0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оказываемых услуг, предоставляемых сервисов, Перечень должен включать информацию по каждому процессу взаимодействия с внешним клиентом:</w:t>
      </w:r>
    </w:p>
    <w:p w:rsidR="002B102E" w:rsidRPr="001F5A92" w:rsidRDefault="002B102E" w:rsidP="00256871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предоставление государственных услуг;</w:t>
      </w:r>
    </w:p>
    <w:p w:rsidR="002B102E" w:rsidRPr="001F5A92" w:rsidRDefault="002B102E" w:rsidP="00256871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предоставление мер государственной поддержки;</w:t>
      </w:r>
    </w:p>
    <w:p w:rsidR="002B102E" w:rsidRPr="001F5A92" w:rsidRDefault="002B102E" w:rsidP="00256871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осуществление государственного контроля (надзора);</w:t>
      </w:r>
    </w:p>
    <w:p w:rsidR="002B102E" w:rsidRPr="001F5A92" w:rsidRDefault="002B102E" w:rsidP="00256871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рассмотрение обращений и запросов;</w:t>
      </w:r>
    </w:p>
    <w:p w:rsidR="002B102E" w:rsidRPr="001F5A92" w:rsidRDefault="002B102E" w:rsidP="00256871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организация отношений с внутренним клиентом (сотрудником);</w:t>
      </w:r>
    </w:p>
    <w:p w:rsidR="002B102E" w:rsidRPr="001F5A92" w:rsidRDefault="002B102E" w:rsidP="00256871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предоставление информации о деятельности </w:t>
      </w:r>
      <w:r w:rsid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Министерства;</w:t>
      </w:r>
    </w:p>
    <w:p w:rsidR="002B102E" w:rsidRPr="001F5A92" w:rsidRDefault="002B102E" w:rsidP="0025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также по каждому процессу взаимодействия с внутренним клиентом: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материально-техническим</w:t>
      </w:r>
      <w:proofErr w:type="gramEnd"/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оснащение;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регламентация профессиональной деятельности;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автоматизация профессиональной деятельности;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взаимодействие с другими подразделениями </w:t>
      </w:r>
      <w:r w:rsid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Министерства,</w:t>
      </w: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государственными органами и организациями;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организация профессионального развития в </w:t>
      </w:r>
      <w:r w:rsid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Министерстве</w:t>
      </w: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организация должностного роста в </w:t>
      </w:r>
      <w:r w:rsid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Министерстве</w:t>
      </w: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взаимоотношение между коллегами в коллективе;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элементы профессиональной деятельности (труда);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рассмотрение запросов и обращений в кадровую службу;</w:t>
      </w:r>
    </w:p>
    <w:p w:rsidR="002B102E" w:rsidRPr="001F5A92" w:rsidRDefault="002B102E" w:rsidP="00256871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процессы нормотворчества и оформления, исполнения договоров и др.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0071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каждого направления деятельности и (или) взаимодействия должны быть определены ключевые точки взаимодействия. </w:t>
      </w:r>
      <w:proofErr w:type="spell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Маловостребованные</w:t>
      </w:r>
      <w:proofErr w:type="spell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взаимодействия, а также те, по которым не велся или невозможен учет обращений, подлежат учету в том числе.</w:t>
      </w:r>
    </w:p>
    <w:p w:rsidR="002B102E" w:rsidRPr="002B102E" w:rsidRDefault="006A0071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точек взаимодействия осуществляется на основании анализа: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положений нормативных правовых актов, регулирующих оказание услуг, предоставление мер государственной поддержки, осуществление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контроля (надзора), рассмотрение обращений и запросов и других осуществляемых функций, и предоставляемых сервисов;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положений ненормативных (внутренних) правовых актов и иных документов, содержащих дополнительные требования, положения, регулирующие (вводящие) инструменты для оказания услуги, осуществления функции, предоставления сервиса;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положений актов, контрактов, соглашений, регулирующих порядок работы определенных точек взаимодействия;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распорядительного действия (поручения, резолюции, иное).</w:t>
      </w:r>
    </w:p>
    <w:p w:rsidR="002B102E" w:rsidRPr="002B102E" w:rsidRDefault="00711EE3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каждой точки взаимодействия необходимо определить удовлетворяемые потребности клиента (цель обращения клиента в ОИВ и организации, уполномоченные на взаимодействие) в данной точке взаимодействия: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информации, в том числе о ходе рассмотрения заявления, обращения, запроса, документов;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консультации;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форм документов;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заявления, обращения, запроса, документов;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результата, ответа, разъяснения;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объектов для осмотра (проверки);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обратной связи;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рассмотрения обратной связи;</w:t>
      </w:r>
    </w:p>
    <w:p w:rsidR="002B102E" w:rsidRPr="002B102E" w:rsidRDefault="002B102E" w:rsidP="00711EE3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удовлетворяемые потребности клиента в рамках осуществляемого взаимодействия.</w:t>
      </w:r>
    </w:p>
    <w:p w:rsidR="002B102E" w:rsidRPr="002B102E" w:rsidRDefault="00711EE3" w:rsidP="00711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избегать формального подхода </w:t>
      </w:r>
      <w:proofErr w:type="gramStart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02E" w:rsidRPr="002B102E" w:rsidRDefault="002B102E" w:rsidP="00592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взаимодействия с клиентом;</w:t>
      </w:r>
      <w:r w:rsidR="0059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02E" w:rsidRPr="002B102E" w:rsidRDefault="002B102E" w:rsidP="00592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proofErr w:type="gram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точек взаимодействия только тех, которые используются клиентом для итоговой цели обращения (запроса).</w:t>
      </w:r>
    </w:p>
    <w:p w:rsidR="002B102E" w:rsidRPr="002B102E" w:rsidRDefault="00592919" w:rsidP="00592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взаимодействие с клиентом осуществляется в несколько этапов (например, прием заявления и документов, рассмотрение заявления и документов, направление уведомлений по каждому этапу), точки взаимодействия в рамках одного процесса не подлежат дублированию, указывается одна точка взаимодействия и раскрываются удовлетворяемые в ней потребности клиента (виды осуществляемого взаимодействия).</w:t>
      </w:r>
    </w:p>
    <w:p w:rsidR="002B102E" w:rsidRPr="002B102E" w:rsidRDefault="00552044" w:rsidP="0055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распорядительных документах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указано, что определенное действие клиент может совершить по нескольким точкам взаимодействия, то Перечень формируется исходя из определения именно точки взаимодействия и описания видов, осуществляемых в ней действий.</w:t>
      </w:r>
    </w:p>
    <w:p w:rsidR="002B102E" w:rsidRPr="002B102E" w:rsidRDefault="002B102E" w:rsidP="0055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2044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формирования точек взаимодействия:</w:t>
      </w:r>
    </w:p>
    <w:p w:rsidR="002B102E" w:rsidRPr="002B102E" w:rsidRDefault="002B102E" w:rsidP="00552044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простоте и легкости взаимодействия вне зависимости от канала взаимодействия;</w:t>
      </w:r>
    </w:p>
    <w:p w:rsidR="002B102E" w:rsidRPr="002B102E" w:rsidRDefault="002B102E" w:rsidP="00552044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посредством информационных систем и онлайн-каналов являются преимущественными каналами взаимодействия;</w:t>
      </w:r>
    </w:p>
    <w:p w:rsidR="002B102E" w:rsidRPr="002B102E" w:rsidRDefault="002B102E" w:rsidP="00552044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возможности доступа к услугам, функциям и сервисам министерства и подведомственных организациях и организаций, уполномоченных на взаимодействие, в </w:t>
      </w:r>
      <w:proofErr w:type="spellStart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-каналах в виде альтернативных способов, удобных для определенного типа клиентов;</w:t>
      </w:r>
    </w:p>
    <w:p w:rsidR="002B102E" w:rsidRPr="002B102E" w:rsidRDefault="002B102E" w:rsidP="00552044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учет особенностей клиентов с проблемами со здоровьем, ограниченно или временно нетрудоспособных, с низкими навыками использования цифровых технологий, в том числе в силу возраста, а также клиентов с низким уровнем знания русского языка (мигранты, туристы, инвесторы, проживающие или находящиеся на территории Российской Федерации иностранные граждане);</w:t>
      </w:r>
    </w:p>
    <w:p w:rsidR="00552044" w:rsidRDefault="002B102E" w:rsidP="00552044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для клиента его истории взаимодействия с </w:t>
      </w:r>
      <w:r w:rsidR="003865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и подведомственными </w:t>
      </w:r>
      <w:r w:rsidR="00386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и учреждениями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на взаимодействие, в разрезе оказанных услуг, предоставленных мер государственной поддержки и сервис.</w:t>
      </w:r>
    </w:p>
    <w:p w:rsidR="00552044" w:rsidRPr="002B102E" w:rsidRDefault="00552044" w:rsidP="005520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2E" w:rsidRPr="003865E3" w:rsidRDefault="002B102E" w:rsidP="003865E3">
      <w:pPr>
        <w:pStyle w:val="a8"/>
        <w:keepNext/>
        <w:keepLines/>
        <w:numPr>
          <w:ilvl w:val="0"/>
          <w:numId w:val="1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65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 и отчетность</w:t>
      </w:r>
    </w:p>
    <w:p w:rsidR="00552044" w:rsidRPr="002B102E" w:rsidRDefault="00552044" w:rsidP="0055204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02E" w:rsidRPr="002B102E" w:rsidRDefault="00711E09" w:rsidP="00E81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81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5.1. </w:t>
      </w:r>
      <w:r w:rsidR="002B102E" w:rsidRPr="002B10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Ведение перечня точек взаимодействия с внешним и внутренним клиентами подлежит контролю со стороны 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группы, подведомственн</w:t>
      </w:r>
      <w:r w:rsidR="00E818D0" w:rsidRPr="00E81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и учреждения, уполномоченного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взаимодействие.</w:t>
      </w:r>
    </w:p>
    <w:p w:rsidR="002B102E" w:rsidRPr="00E818D0" w:rsidRDefault="00711E09" w:rsidP="00E818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81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5.2. </w:t>
      </w:r>
      <w:r w:rsidR="002B102E" w:rsidRPr="002B10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Уполномоченное лицо обязано предоставлять актуализированные сведения о точках взаимодействия, имеющихся в</w:t>
      </w:r>
      <w:r w:rsidR="002B102E"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8D0" w:rsidRPr="00E81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Министерстве, подведомственном учреждении и учреждении</w:t>
      </w:r>
      <w:r w:rsidR="002B102E" w:rsidRPr="002B10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E818D0" w:rsidRPr="00E81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уполномоченном</w:t>
      </w:r>
      <w:r w:rsidR="002B102E" w:rsidRPr="002B10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взаимодействие с внешним и внутренним клиентом.</w:t>
      </w:r>
    </w:p>
    <w:p w:rsidR="00E818D0" w:rsidRPr="002B102E" w:rsidRDefault="00E818D0" w:rsidP="00E818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B102E" w:rsidRDefault="004D59AB" w:rsidP="004D59A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2B102E" w:rsidRPr="004D5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Заключительные положения</w:t>
      </w:r>
    </w:p>
    <w:p w:rsidR="004D59AB" w:rsidRPr="004D59AB" w:rsidRDefault="004D59AB" w:rsidP="004D59A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Перечень </w:t>
      </w:r>
      <w:r w:rsidRPr="002B1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подлежит обязательному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утверждению внутриведомственным актом. Форма документа, утверждающего Перечень, определяется рабочей группой.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Утвержденный Перечень подлежит размещению в электронной форме на общем файловом хранилище или в электронной среде взаимодействия 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Министерства, подведомственного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(-ых) 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(-ий) и 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(-ий), уполномоченного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(-ых) на взаимодействие с внешним и внутренним клиентом.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Перечень подлежит актуализации в случаях: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включения (исключения) в реестр межведомственных и внутриведомственных процессов 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функций, сервисов;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изменения вида точки взаимодействия;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изменения в точке взаимодействия удовлетворяемых потребностей клиента.</w:t>
      </w:r>
    </w:p>
    <w:p w:rsidR="002B102E" w:rsidRPr="002B102E" w:rsidRDefault="002B102E" w:rsidP="002B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Руководители структурных подразделений обязаны своевременно представлять уполномоченному лицу информацию об изменениях сведений, размещенных в Перечне.</w:t>
      </w:r>
    </w:p>
    <w:p w:rsidR="003A4CD2" w:rsidRDefault="002B102E" w:rsidP="0069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При внесении изменений в Перечень его актуальная версия размещается в электронной форме на общем файловом хранилище или в электронной среде взаимодействия 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внесения таких </w:t>
      </w:r>
      <w:r w:rsidRPr="002B1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4D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562" w:rsidRPr="002B102E" w:rsidRDefault="00690562" w:rsidP="0069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0562" w:rsidRPr="002B102E" w:rsidSect="00D111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D5" w:rsidRDefault="00D810D5" w:rsidP="0088531A"/>
    <w:sectPr w:rsidR="00D8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D6" w:rsidRDefault="00EC7CD6">
      <w:pPr>
        <w:spacing w:after="0" w:line="240" w:lineRule="auto"/>
      </w:pPr>
      <w:r>
        <w:separator/>
      </w:r>
    </w:p>
  </w:endnote>
  <w:endnote w:type="continuationSeparator" w:id="0">
    <w:p w:rsidR="00EC7CD6" w:rsidRDefault="00EC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42" w:rsidRDefault="00D111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42" w:rsidRDefault="00D111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42" w:rsidRDefault="00D111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D6" w:rsidRDefault="00EC7CD6">
      <w:pPr>
        <w:spacing w:after="0" w:line="240" w:lineRule="auto"/>
      </w:pPr>
      <w:r>
        <w:separator/>
      </w:r>
    </w:p>
  </w:footnote>
  <w:footnote w:type="continuationSeparator" w:id="0">
    <w:p w:rsidR="00EC7CD6" w:rsidRDefault="00EC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5C" w:rsidRPr="00F0075C" w:rsidRDefault="00EC7CD6" w:rsidP="00F0075C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57278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D11142" w:rsidRDefault="00D111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0075C" w:rsidRPr="00F0075C" w:rsidRDefault="00EC7CD6" w:rsidP="00620C4A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42" w:rsidRDefault="00D111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09"/>
    <w:multiLevelType w:val="multilevel"/>
    <w:tmpl w:val="71A2CB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4072D"/>
    <w:multiLevelType w:val="hybridMultilevel"/>
    <w:tmpl w:val="67EA064E"/>
    <w:lvl w:ilvl="0" w:tplc="866C6F76">
      <w:start w:val="1"/>
      <w:numFmt w:val="decimal"/>
      <w:suff w:val="space"/>
      <w:lvlText w:val="%1)"/>
      <w:lvlJc w:val="left"/>
      <w:pPr>
        <w:ind w:left="0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51E"/>
    <w:multiLevelType w:val="hybridMultilevel"/>
    <w:tmpl w:val="40C2D226"/>
    <w:lvl w:ilvl="0" w:tplc="D9202F34">
      <w:start w:val="1"/>
      <w:numFmt w:val="decimal"/>
      <w:suff w:val="space"/>
      <w:lvlText w:val="%1)"/>
      <w:lvlJc w:val="left"/>
      <w:pPr>
        <w:ind w:left="0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2C211E"/>
    <w:multiLevelType w:val="multilevel"/>
    <w:tmpl w:val="AAD8D0C0"/>
    <w:lvl w:ilvl="0">
      <w:start w:val="1"/>
      <w:numFmt w:val="decimal"/>
      <w:suff w:val="space"/>
      <w:lvlText w:val="%1."/>
      <w:lvlJc w:val="left"/>
      <w:pPr>
        <w:ind w:left="710" w:firstLine="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254C09DB"/>
    <w:multiLevelType w:val="hybridMultilevel"/>
    <w:tmpl w:val="2EA82D62"/>
    <w:lvl w:ilvl="0" w:tplc="76283AC0">
      <w:start w:val="1"/>
      <w:numFmt w:val="decimal"/>
      <w:suff w:val="space"/>
      <w:lvlText w:val="%1)"/>
      <w:lvlJc w:val="left"/>
      <w:pPr>
        <w:ind w:left="0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2B39"/>
    <w:multiLevelType w:val="hybridMultilevel"/>
    <w:tmpl w:val="BEEAC0B0"/>
    <w:lvl w:ilvl="0" w:tplc="646E6FF6">
      <w:start w:val="1"/>
      <w:numFmt w:val="decimal"/>
      <w:suff w:val="space"/>
      <w:lvlText w:val="%1)"/>
      <w:lvlJc w:val="left"/>
      <w:pPr>
        <w:ind w:left="1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6AA353F"/>
    <w:multiLevelType w:val="hybridMultilevel"/>
    <w:tmpl w:val="6AFE2B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64710"/>
    <w:multiLevelType w:val="hybridMultilevel"/>
    <w:tmpl w:val="B150C902"/>
    <w:lvl w:ilvl="0" w:tplc="28106E2A">
      <w:start w:val="1"/>
      <w:numFmt w:val="decimal"/>
      <w:suff w:val="space"/>
      <w:lvlText w:val="%1)"/>
      <w:lvlJc w:val="left"/>
      <w:pPr>
        <w:ind w:left="0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C54CA"/>
    <w:multiLevelType w:val="hybridMultilevel"/>
    <w:tmpl w:val="5A7258C0"/>
    <w:lvl w:ilvl="0" w:tplc="2446D69A">
      <w:start w:val="1"/>
      <w:numFmt w:val="decimal"/>
      <w:suff w:val="space"/>
      <w:lvlText w:val="%1)"/>
      <w:lvlJc w:val="left"/>
      <w:pPr>
        <w:ind w:left="0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ED60CF"/>
    <w:multiLevelType w:val="hybridMultilevel"/>
    <w:tmpl w:val="AC188C74"/>
    <w:lvl w:ilvl="0" w:tplc="05247BF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782596"/>
    <w:multiLevelType w:val="hybridMultilevel"/>
    <w:tmpl w:val="03F63868"/>
    <w:lvl w:ilvl="0" w:tplc="DAF0DB4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D2"/>
    <w:rsid w:val="00014DD7"/>
    <w:rsid w:val="00180618"/>
    <w:rsid w:val="001C152C"/>
    <w:rsid w:val="001E683E"/>
    <w:rsid w:val="001F5A92"/>
    <w:rsid w:val="00256871"/>
    <w:rsid w:val="002A1653"/>
    <w:rsid w:val="002B102E"/>
    <w:rsid w:val="002F27C2"/>
    <w:rsid w:val="00302859"/>
    <w:rsid w:val="00355DA7"/>
    <w:rsid w:val="003644F9"/>
    <w:rsid w:val="003865E3"/>
    <w:rsid w:val="003A4CD2"/>
    <w:rsid w:val="00450CF1"/>
    <w:rsid w:val="004D59AB"/>
    <w:rsid w:val="00514E4D"/>
    <w:rsid w:val="0054513D"/>
    <w:rsid w:val="00552044"/>
    <w:rsid w:val="00572916"/>
    <w:rsid w:val="00592919"/>
    <w:rsid w:val="0065088A"/>
    <w:rsid w:val="00690562"/>
    <w:rsid w:val="006A0071"/>
    <w:rsid w:val="00711E09"/>
    <w:rsid w:val="00711EE3"/>
    <w:rsid w:val="0071385A"/>
    <w:rsid w:val="007760E6"/>
    <w:rsid w:val="007B08B8"/>
    <w:rsid w:val="008126C1"/>
    <w:rsid w:val="008212D2"/>
    <w:rsid w:val="0088531A"/>
    <w:rsid w:val="008D394B"/>
    <w:rsid w:val="00973FED"/>
    <w:rsid w:val="00AC1596"/>
    <w:rsid w:val="00AE1FD9"/>
    <w:rsid w:val="00C90BF3"/>
    <w:rsid w:val="00D11142"/>
    <w:rsid w:val="00D247E1"/>
    <w:rsid w:val="00D77DBC"/>
    <w:rsid w:val="00D810D5"/>
    <w:rsid w:val="00DF197B"/>
    <w:rsid w:val="00E63C5C"/>
    <w:rsid w:val="00E818D0"/>
    <w:rsid w:val="00EC7CD6"/>
    <w:rsid w:val="00FB08D2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02E"/>
  </w:style>
  <w:style w:type="paragraph" w:styleId="a5">
    <w:name w:val="Balloon Text"/>
    <w:basedOn w:val="a"/>
    <w:link w:val="a6"/>
    <w:uiPriority w:val="99"/>
    <w:semiHidden/>
    <w:unhideWhenUsed/>
    <w:rsid w:val="002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0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10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10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1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02E"/>
  </w:style>
  <w:style w:type="paragraph" w:styleId="a5">
    <w:name w:val="Balloon Text"/>
    <w:basedOn w:val="a"/>
    <w:link w:val="a6"/>
    <w:uiPriority w:val="99"/>
    <w:semiHidden/>
    <w:unhideWhenUsed/>
    <w:rsid w:val="002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0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10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10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1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meste46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469F-34CE-4471-AC35-BE7415F9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59</cp:revision>
  <cp:lastPrinted>2024-03-28T11:47:00Z</cp:lastPrinted>
  <dcterms:created xsi:type="dcterms:W3CDTF">2024-03-27T06:48:00Z</dcterms:created>
  <dcterms:modified xsi:type="dcterms:W3CDTF">2024-03-28T11:47:00Z</dcterms:modified>
</cp:coreProperties>
</file>